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21-22-1学期 研究生 公共课（江宁博士）</w:t>
      </w:r>
    </w:p>
    <w:p>
      <w:pPr>
        <w:jc w:val="center"/>
        <w:rPr>
          <w:b/>
          <w:bCs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5"/>
        <w:gridCol w:w="2415"/>
        <w:gridCol w:w="2520"/>
        <w:gridCol w:w="210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0" w:type="dxa"/>
            <w:tcBorders>
              <w:tl2br w:val="single" w:color="auto" w:sz="4" w:space="0"/>
            </w:tcBorders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eastAsia" w:ascii="宋体" w:hAnsi="宋体" w:eastAsia="宋体"/>
                <w:sz w:val="18"/>
                <w:lang w:eastAsia="zh-CN"/>
              </w:rPr>
            </w:pP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ind w:right="202" w:rightChars="96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中国马克思主义与当代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（21D660001）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周（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学时）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江1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戴锐</w:t>
            </w:r>
            <w:r>
              <w:rPr>
                <w:rFonts w:hint="eastAsia" w:ascii="宋体" w:hAnsi="宋体"/>
                <w:color w:val="7030A0"/>
                <w:sz w:val="18"/>
              </w:rPr>
              <w:t>（商院、马院）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励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109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江2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黄世虎</w:t>
            </w:r>
            <w:r>
              <w:rPr>
                <w:rFonts w:hint="eastAsia" w:ascii="宋体" w:hAnsi="宋体"/>
                <w:color w:val="7030A0"/>
                <w:sz w:val="18"/>
              </w:rPr>
              <w:t xml:space="preserve"> （公管、法学、计信）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励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110</w:t>
            </w:r>
          </w:p>
          <w:p>
            <w:pPr>
              <w:spacing w:line="220" w:lineRule="exact"/>
              <w:rPr>
                <w:rFonts w:hint="eastAsia" w:ascii="宋体" w:hAnsi="宋体" w:eastAsia="宋体"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江3：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王英</w:t>
            </w:r>
            <w:r>
              <w:rPr>
                <w:rFonts w:hint="eastAsia" w:ascii="宋体" w:hAnsi="宋体"/>
                <w:color w:val="7030A0"/>
                <w:sz w:val="18"/>
              </w:rPr>
              <w:t>（物联、机电、地学、农工、理学）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励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3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江4：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胡芮</w:t>
            </w:r>
            <w:r>
              <w:rPr>
                <w:rFonts w:hint="eastAsia" w:ascii="宋体" w:hAnsi="宋体"/>
                <w:color w:val="7030A0"/>
                <w:sz w:val="18"/>
              </w:rPr>
              <w:t>（力材、能电）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用323</w:t>
            </w: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41FE8"/>
                <w:sz w:val="18"/>
                <w:szCs w:val="18"/>
                <w:lang w:val="en-US" w:eastAsia="zh-CN"/>
              </w:rPr>
              <w:t>江1</w:t>
            </w:r>
            <w:r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  <w:t>：能电院、地学院、力材院、农工院、理学院、物联网院、机电院、计信院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41FE8"/>
                <w:sz w:val="18"/>
                <w:szCs w:val="18"/>
                <w:lang w:val="en-US" w:eastAsia="zh-CN"/>
              </w:rPr>
              <w:t>江2</w:t>
            </w:r>
            <w:r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  <w:t>：公管院、法学院、马院、商院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信息与通信（计信）；电气工程（能电）；物联网技术与应用（物联院）、水利机械（机电院）；测绘科学与技术（地学）；土木工程材料、力学（力材）；农业水土、农业生物环境、农业水土资源（农工）；人工智能（计信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 w:val="0"/>
                <w:color w:val="00B05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博士英语（</w:t>
            </w: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sz w:val="18"/>
              </w:rPr>
              <w:t>D000</w:t>
            </w: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sz w:val="18"/>
              </w:rPr>
              <w:t>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3-18周（3学时）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江1：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孙宁宁</w:t>
            </w:r>
            <w:r>
              <w:rPr>
                <w:rFonts w:hint="eastAsia" w:ascii="宋体" w:hAnsi="宋体"/>
                <w:sz w:val="18"/>
              </w:rPr>
              <w:t>（商院、马院）55人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励206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江2：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  <w:r>
              <w:rPr>
                <w:rFonts w:hint="eastAsia" w:ascii="宋体" w:hAnsi="宋体"/>
                <w:sz w:val="18"/>
              </w:rPr>
              <w:t xml:space="preserve"> （公管、法学、计信）54人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励209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江3：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  <w:r>
              <w:rPr>
                <w:rFonts w:hint="eastAsia" w:ascii="宋体" w:hAnsi="宋体"/>
                <w:sz w:val="18"/>
              </w:rPr>
              <w:t>（物联、机电、地学、农工、理学）50人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励210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江4：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黄齐东</w:t>
            </w:r>
            <w:r>
              <w:rPr>
                <w:rFonts w:hint="eastAsia" w:ascii="宋体" w:hAnsi="宋体"/>
                <w:sz w:val="18"/>
              </w:rPr>
              <w:t xml:space="preserve"> （力材、能电）54人</w:t>
            </w:r>
          </w:p>
          <w:p>
            <w:pPr>
              <w:spacing w:line="220" w:lineRule="exact"/>
              <w:rPr>
                <w:rFonts w:ascii="宋体" w:hAnsi="宋体"/>
                <w:b/>
                <w:color w:val="041FE8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励213</w:t>
            </w: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3-8周（3学时）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江1：黄晓晔 励110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中国马克思主义与当代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（21D660001）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周（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学时）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江1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戴锐</w:t>
            </w:r>
            <w:r>
              <w:rPr>
                <w:rFonts w:hint="eastAsia" w:ascii="宋体" w:hAnsi="宋体"/>
                <w:color w:val="7030A0"/>
                <w:sz w:val="18"/>
              </w:rPr>
              <w:t>（商院、马院）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励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109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江2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黄世虎</w:t>
            </w:r>
            <w:r>
              <w:rPr>
                <w:rFonts w:hint="eastAsia" w:ascii="宋体" w:hAnsi="宋体"/>
                <w:color w:val="7030A0"/>
                <w:sz w:val="18"/>
              </w:rPr>
              <w:t xml:space="preserve"> （公管、法学、计信）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励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110</w:t>
            </w:r>
          </w:p>
          <w:p>
            <w:pPr>
              <w:spacing w:line="220" w:lineRule="exact"/>
              <w:rPr>
                <w:rFonts w:hint="eastAsia" w:ascii="宋体" w:hAnsi="宋体" w:eastAsia="宋体"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江3：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王英</w:t>
            </w:r>
            <w:r>
              <w:rPr>
                <w:rFonts w:hint="eastAsia" w:ascii="宋体" w:hAnsi="宋体"/>
                <w:color w:val="7030A0"/>
                <w:sz w:val="18"/>
              </w:rPr>
              <w:t>（物联、机电、地学、农工、理学）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励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3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江4：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胡芮</w:t>
            </w:r>
            <w:r>
              <w:rPr>
                <w:rFonts w:hint="eastAsia" w:ascii="宋体" w:hAnsi="宋体"/>
                <w:color w:val="7030A0"/>
                <w:sz w:val="18"/>
              </w:rPr>
              <w:t>（力材、能电）</w:t>
            </w:r>
          </w:p>
          <w:p>
            <w:pPr>
              <w:spacing w:line="220" w:lineRule="exact"/>
              <w:rPr>
                <w:rFonts w:hint="default" w:ascii="宋体" w:hAnsi="宋体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用323</w:t>
            </w: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应用泛函分析21D880005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3-10周（3学时）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 xml:space="preserve">叶国菊、刘尉 </w:t>
            </w:r>
          </w:p>
          <w:p>
            <w:pPr>
              <w:spacing w:line="240" w:lineRule="exact"/>
              <w:rPr>
                <w:rFonts w:hint="default" w:ascii="宋体" w:hAnsi="宋体" w:cs="宋体"/>
                <w:bCs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博B511</w:t>
            </w:r>
          </w:p>
          <w:p>
            <w:pPr>
              <w:spacing w:line="240" w:lineRule="exact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6-7节</w:t>
            </w:r>
          </w:p>
        </w:tc>
        <w:tc>
          <w:tcPr>
            <w:tcW w:w="249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default" w:ascii="宋体" w:hAnsi="宋体" w:cs="宋体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3-8周（2学时）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江2：黄晓晔 励110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应用泛函分析21D880005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3-10周（2学时）</w:t>
            </w:r>
          </w:p>
          <w:p>
            <w:pPr>
              <w:spacing w:line="240" w:lineRule="exact"/>
              <w:rPr>
                <w:rFonts w:hint="default" w:ascii="宋体" w:hAnsi="宋体" w:cs="宋体"/>
                <w:bCs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叶国菊、刘尉 博B511</w:t>
            </w:r>
          </w:p>
          <w:p>
            <w:pPr>
              <w:spacing w:line="220" w:lineRule="exact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autoSpaceDE w:val="0"/>
              <w:autoSpaceDN w:val="0"/>
              <w:ind w:right="4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3-17周 博导讲座</w:t>
            </w:r>
          </w:p>
          <w:p>
            <w:pPr>
              <w:autoSpaceDE w:val="0"/>
              <w:autoSpaceDN w:val="0"/>
              <w:ind w:right="40"/>
              <w:rPr>
                <w:rFonts w:hint="eastAsia" w:ascii="宋体" w:hAnsi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autoSpaceDE w:val="0"/>
              <w:autoSpaceDN w:val="0"/>
              <w:ind w:right="40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8-9节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3-8周（1学时）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本2：黄晓晔 励110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应用泛函分析21D880005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3-10周（1学时）</w:t>
            </w:r>
          </w:p>
          <w:p>
            <w:pPr>
              <w:spacing w:line="240" w:lineRule="exact"/>
              <w:rPr>
                <w:rFonts w:hint="default" w:ascii="宋体" w:hAnsi="宋体" w:cs="宋体"/>
                <w:bCs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叶国菊、刘尉 博B511</w:t>
            </w:r>
          </w:p>
          <w:p>
            <w:pPr>
              <w:spacing w:line="220" w:lineRule="exact"/>
              <w:rPr>
                <w:rFonts w:hint="default" w:ascii="宋体" w:hAnsi="宋体"/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3-17周 博导讲座</w:t>
            </w: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08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10-12节</w:t>
            </w:r>
          </w:p>
        </w:tc>
        <w:tc>
          <w:tcPr>
            <w:tcW w:w="249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eastAsia="黑体"/>
                <w:b/>
                <w:bCs/>
              </w:rPr>
            </w:pPr>
          </w:p>
        </w:tc>
      </w:tr>
    </w:tbl>
    <w:p>
      <w:pPr>
        <w:rPr>
          <w:b/>
          <w:sz w:val="44"/>
          <w:szCs w:val="44"/>
        </w:rPr>
      </w:pPr>
    </w:p>
    <w:sectPr>
      <w:headerReference r:id="rId3" w:type="default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1E3"/>
    <w:rsid w:val="000B02D4"/>
    <w:rsid w:val="000C7DE2"/>
    <w:rsid w:val="001362EC"/>
    <w:rsid w:val="0015583A"/>
    <w:rsid w:val="00172A27"/>
    <w:rsid w:val="001A26A3"/>
    <w:rsid w:val="001C1F2F"/>
    <w:rsid w:val="001D7354"/>
    <w:rsid w:val="002C1533"/>
    <w:rsid w:val="002D24B6"/>
    <w:rsid w:val="003738CF"/>
    <w:rsid w:val="00376413"/>
    <w:rsid w:val="0037671D"/>
    <w:rsid w:val="003A430A"/>
    <w:rsid w:val="003D7B59"/>
    <w:rsid w:val="003E2F39"/>
    <w:rsid w:val="003F63A6"/>
    <w:rsid w:val="004023D8"/>
    <w:rsid w:val="00442247"/>
    <w:rsid w:val="00494402"/>
    <w:rsid w:val="00496CB6"/>
    <w:rsid w:val="004A7D98"/>
    <w:rsid w:val="004D371B"/>
    <w:rsid w:val="0055376E"/>
    <w:rsid w:val="00574838"/>
    <w:rsid w:val="005A1E14"/>
    <w:rsid w:val="005D0519"/>
    <w:rsid w:val="005F6088"/>
    <w:rsid w:val="006944A8"/>
    <w:rsid w:val="00701436"/>
    <w:rsid w:val="00714514"/>
    <w:rsid w:val="00717362"/>
    <w:rsid w:val="00945FD6"/>
    <w:rsid w:val="009B3F31"/>
    <w:rsid w:val="009C1EA4"/>
    <w:rsid w:val="00A36B09"/>
    <w:rsid w:val="00A42937"/>
    <w:rsid w:val="00A5167A"/>
    <w:rsid w:val="00B44187"/>
    <w:rsid w:val="00B526A4"/>
    <w:rsid w:val="00BA4057"/>
    <w:rsid w:val="00BC1653"/>
    <w:rsid w:val="00BE5CB9"/>
    <w:rsid w:val="00BF1F8E"/>
    <w:rsid w:val="00C52E92"/>
    <w:rsid w:val="00CF38D4"/>
    <w:rsid w:val="00D05AB5"/>
    <w:rsid w:val="00D34C78"/>
    <w:rsid w:val="00D66E8F"/>
    <w:rsid w:val="00D75A66"/>
    <w:rsid w:val="00DB3A68"/>
    <w:rsid w:val="00E148D7"/>
    <w:rsid w:val="00E33A9F"/>
    <w:rsid w:val="00E84468"/>
    <w:rsid w:val="00E86C11"/>
    <w:rsid w:val="00EA4E70"/>
    <w:rsid w:val="00ED3857"/>
    <w:rsid w:val="02F25DAD"/>
    <w:rsid w:val="04F14D9C"/>
    <w:rsid w:val="05E62AE9"/>
    <w:rsid w:val="066861D2"/>
    <w:rsid w:val="07823E74"/>
    <w:rsid w:val="07C26363"/>
    <w:rsid w:val="08C905E3"/>
    <w:rsid w:val="0B7740D5"/>
    <w:rsid w:val="0C58130C"/>
    <w:rsid w:val="0CCF3704"/>
    <w:rsid w:val="0E39625D"/>
    <w:rsid w:val="0ED3680E"/>
    <w:rsid w:val="0FAC5E86"/>
    <w:rsid w:val="11C34D8F"/>
    <w:rsid w:val="125201E8"/>
    <w:rsid w:val="128F7F5F"/>
    <w:rsid w:val="14AE64AC"/>
    <w:rsid w:val="165E368E"/>
    <w:rsid w:val="174546AD"/>
    <w:rsid w:val="17B120C0"/>
    <w:rsid w:val="182B451E"/>
    <w:rsid w:val="189442E7"/>
    <w:rsid w:val="19CD0AF7"/>
    <w:rsid w:val="19CE07D4"/>
    <w:rsid w:val="1A0217B3"/>
    <w:rsid w:val="1B526B9D"/>
    <w:rsid w:val="1CF659BA"/>
    <w:rsid w:val="1D364E1E"/>
    <w:rsid w:val="1EAC5142"/>
    <w:rsid w:val="20E50AFC"/>
    <w:rsid w:val="224B275B"/>
    <w:rsid w:val="27C54B8E"/>
    <w:rsid w:val="28677879"/>
    <w:rsid w:val="28847402"/>
    <w:rsid w:val="28B30C03"/>
    <w:rsid w:val="2A021E9B"/>
    <w:rsid w:val="2AE56D46"/>
    <w:rsid w:val="2BE011B7"/>
    <w:rsid w:val="2BF22AED"/>
    <w:rsid w:val="310D5E4A"/>
    <w:rsid w:val="32B226A0"/>
    <w:rsid w:val="36162539"/>
    <w:rsid w:val="38096D91"/>
    <w:rsid w:val="38102EF1"/>
    <w:rsid w:val="3C902D2F"/>
    <w:rsid w:val="3D282774"/>
    <w:rsid w:val="3E726484"/>
    <w:rsid w:val="3ECE42B1"/>
    <w:rsid w:val="3FB15B72"/>
    <w:rsid w:val="411F5195"/>
    <w:rsid w:val="41A767EB"/>
    <w:rsid w:val="424E4466"/>
    <w:rsid w:val="42DE70B2"/>
    <w:rsid w:val="43307B28"/>
    <w:rsid w:val="43C14556"/>
    <w:rsid w:val="452E76EF"/>
    <w:rsid w:val="45E42AAE"/>
    <w:rsid w:val="468D0AA3"/>
    <w:rsid w:val="46924DBC"/>
    <w:rsid w:val="476C238E"/>
    <w:rsid w:val="47E953F0"/>
    <w:rsid w:val="486839F5"/>
    <w:rsid w:val="486A7838"/>
    <w:rsid w:val="4B7050FF"/>
    <w:rsid w:val="4C3E4E86"/>
    <w:rsid w:val="51FA7636"/>
    <w:rsid w:val="52457959"/>
    <w:rsid w:val="527A64CF"/>
    <w:rsid w:val="52843283"/>
    <w:rsid w:val="57C94980"/>
    <w:rsid w:val="58805B50"/>
    <w:rsid w:val="5B455CDB"/>
    <w:rsid w:val="5B914314"/>
    <w:rsid w:val="5E8950EE"/>
    <w:rsid w:val="60DF1BFB"/>
    <w:rsid w:val="63701706"/>
    <w:rsid w:val="63C75BE4"/>
    <w:rsid w:val="6485050E"/>
    <w:rsid w:val="64E521B1"/>
    <w:rsid w:val="664F68CD"/>
    <w:rsid w:val="670B7B9C"/>
    <w:rsid w:val="6B3935A8"/>
    <w:rsid w:val="6CB10FF4"/>
    <w:rsid w:val="6D7901B4"/>
    <w:rsid w:val="6EB76662"/>
    <w:rsid w:val="70C27840"/>
    <w:rsid w:val="737C7CF2"/>
    <w:rsid w:val="785859C0"/>
    <w:rsid w:val="7BEB745F"/>
    <w:rsid w:val="7C624907"/>
    <w:rsid w:val="7CAF422B"/>
    <w:rsid w:val="7DB94A1A"/>
    <w:rsid w:val="7E27583D"/>
    <w:rsid w:val="7ED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hhuyjsy</Company>
  <Pages>2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2015-06-26T03:36:00Z</dcterms:created>
  <dc:creator>server</dc:creator>
  <cp:lastModifiedBy>德系拥趸</cp:lastModifiedBy>
  <cp:lastPrinted>2018-06-29T03:23:00Z</cp:lastPrinted>
  <dcterms:modified xsi:type="dcterms:W3CDTF">2021-08-03T03:27:02Z</dcterms:modified>
  <dc:title>河海大学研究生2008年(秋学期)课程表(本部)   学生类别：08级硕士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1D72B76E97954C67AD28308B32D07764</vt:lpwstr>
  </property>
</Properties>
</file>