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55" w:tblpY="1368"/>
        <w:tblW w:w="15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2170"/>
        <w:gridCol w:w="2160"/>
        <w:gridCol w:w="2100"/>
        <w:gridCol w:w="2100"/>
        <w:gridCol w:w="2077"/>
        <w:gridCol w:w="3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255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left="-174" w:leftChars="-83" w:firstLine="422" w:firstLineChars="2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3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1-2节</w:t>
            </w:r>
          </w:p>
        </w:tc>
        <w:tc>
          <w:tcPr>
            <w:tcW w:w="21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 1-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 xml:space="preserve">班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-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周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（水文、水电、海洋）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 w:eastAsia="宋体"/>
                <w:b/>
                <w:bCs/>
                <w:color w:val="FF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 xml:space="preserve">郭剑虹,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 xml:space="preserve">余文娟,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 xml:space="preserve">刘坪,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严又萍,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 xml:space="preserve"> 5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 xml:space="preserve">宋志华,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6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 xml:space="preserve"> 郭梦栩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13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  <w:t>黄齐东，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  <w:t>张聪</w:t>
            </w:r>
          </w:p>
          <w:p>
            <w:pPr>
              <w:spacing w:before="62" w:beforeLines="20"/>
              <w:ind w:left="42" w:leftChars="20"/>
              <w:rPr>
                <w:rFonts w:hint="default" w:ascii="宋体" w:hAnsi="宋体"/>
                <w:color w:val="auto"/>
                <w:sz w:val="18"/>
                <w:lang w:val="en-US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英语二 1-2班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-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周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（水文、水电、环境）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孙宁宁</w:t>
            </w:r>
          </w:p>
          <w:p>
            <w:pPr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eastAsia="zh-CN"/>
              </w:rPr>
              <w:t>黄齐东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2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FF"/>
                <w:sz w:val="18"/>
              </w:rPr>
            </w:pPr>
          </w:p>
        </w:tc>
        <w:tc>
          <w:tcPr>
            <w:tcW w:w="2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FF"/>
                <w:sz w:val="18"/>
              </w:rPr>
            </w:pPr>
          </w:p>
        </w:tc>
        <w:tc>
          <w:tcPr>
            <w:tcW w:w="207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</w:tc>
        <w:tc>
          <w:tcPr>
            <w:tcW w:w="3703" w:type="dxa"/>
            <w:vMerge w:val="restart"/>
            <w:noWrap w:val="0"/>
            <w:vAlign w:val="top"/>
          </w:tcPr>
          <w:p>
            <w:pPr>
              <w:spacing w:line="22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英语一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1-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13-14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 闻302、304、306、402、404、412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411、413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英语一 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15-16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 闻3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02、304、306、402、404、412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411、413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英语二 1-2班 </w:t>
            </w:r>
            <w:r>
              <w:rPr>
                <w:rFonts w:hint="eastAsia" w:ascii="宋体" w:hAnsi="宋体"/>
                <w:b/>
                <w:sz w:val="18"/>
              </w:rPr>
              <w:t>闻302、304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英语二 3-4班 </w:t>
            </w:r>
            <w:r>
              <w:rPr>
                <w:rFonts w:hint="eastAsia" w:ascii="宋体" w:hAnsi="宋体"/>
                <w:b/>
                <w:sz w:val="18"/>
              </w:rPr>
              <w:t>闻302、304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</w:pPr>
          </w:p>
          <w:p>
            <w:pPr>
              <w:tabs>
                <w:tab w:val="left" w:pos="2535"/>
              </w:tabs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  <w:t>英语一听力</w:t>
            </w:r>
            <w: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  <w:t xml:space="preserve">个班 </w:t>
            </w:r>
            <w:r>
              <w:rPr>
                <w:rFonts w:ascii="宋体" w:hAnsi="宋体"/>
                <w:b/>
                <w:bCs w:val="0"/>
                <w:color w:val="auto"/>
                <w:sz w:val="18"/>
                <w:szCs w:val="18"/>
              </w:rPr>
              <w:tab/>
            </w:r>
          </w:p>
          <w:p>
            <w:pP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  <w:t>英语二听力</w:t>
            </w:r>
            <w: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  <w:t>个班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自然辩证法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  <w:lang w:eastAsia="zh-CN"/>
              </w:rPr>
              <w:t>概论</w:t>
            </w:r>
          </w:p>
          <w:p>
            <w:pP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水文院学硕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水电院学硕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本3：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土木院学硕（除结构、防灾减灾外所有学硕）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本4：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港航院学硕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本5：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环境院学硕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本6：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海洋院学硕、土木院（结构、防灾减灾）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最优化方法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bCs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水文学及水资源、生态水利、城市水务（水文）；水利水电工程、水力学及河流动力学、水利水电建设工程管理（水电）；港口海岸及近海工程、船舶海洋（港航）；交通运输规划与管理工程、道路与铁道工程（土木）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0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3-4节</w:t>
            </w:r>
          </w:p>
        </w:tc>
        <w:tc>
          <w:tcPr>
            <w:tcW w:w="21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-1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</w:rPr>
              <w:t xml:space="preserve">班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-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 xml:space="preserve">周 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（港航、土木、环境）</w:t>
            </w:r>
          </w:p>
          <w:p>
            <w:pPr>
              <w:spacing w:before="62" w:beforeLines="20" w:line="220" w:lineRule="exact"/>
              <w:ind w:left="42" w:leftChars="20"/>
              <w:rPr>
                <w:rFonts w:hint="default" w:ascii="宋体" w:hAnsi="宋体" w:eastAsia="宋体"/>
                <w:b/>
                <w:bCs/>
                <w:color w:val="FF0000"/>
                <w:sz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b/>
                <w:bCs/>
                <w:color w:val="FF0000"/>
                <w:kern w:val="0"/>
                <w:sz w:val="18"/>
                <w:szCs w:val="18"/>
              </w:rPr>
              <w:t>郭剑虹,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  <w:r>
              <w:rPr>
                <w:rFonts w:hint="eastAsia" w:ascii="宋体" w:cs="宋体"/>
                <w:b/>
                <w:bCs/>
                <w:color w:val="FF0000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刘坪, 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严又萍, 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 宋志华, 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 郭梦栩</w:t>
            </w:r>
            <w:r>
              <w:rPr>
                <w:rFonts w:hint="eastAsia" w:ascii="宋体" w:cs="宋体"/>
                <w:b/>
                <w:bCs/>
                <w:color w:val="FF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  <w:t>黄齐东，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  <w:t>张聪</w:t>
            </w:r>
          </w:p>
          <w:p>
            <w:pPr>
              <w:spacing w:before="62" w:beforeLines="20"/>
              <w:ind w:left="42" w:leftChars="20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90" w:hanging="90" w:hangingChars="5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英语二3-4班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-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周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（港航、海洋、土木）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孙宁宁</w:t>
            </w:r>
          </w:p>
          <w:p>
            <w:pPr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eastAsia="zh-CN"/>
              </w:rPr>
              <w:t>黄齐东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</w:p>
        </w:tc>
        <w:tc>
          <w:tcPr>
            <w:tcW w:w="2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自然辩证法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  <w:lang w:eastAsia="zh-CN"/>
              </w:rPr>
              <w:t>概论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1-6周（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  <w:lang w:val="en-US" w:eastAsia="zh-CN"/>
              </w:rPr>
              <w:t>3-5小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节）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本1：李映红 水101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本2：张雁   水201</w:t>
            </w:r>
          </w:p>
          <w:p>
            <w:pPr>
              <w:spacing w:line="220" w:lineRule="exact"/>
              <w:rPr>
                <w:rFonts w:hint="default" w:ascii="宋体" w:hAnsi="宋体"/>
                <w:bCs/>
                <w:color w:val="0000CC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/>
                <w:bCs w:val="0"/>
                <w:color w:val="015F1D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 w:val="0"/>
                <w:color w:val="015F1D"/>
                <w:sz w:val="18"/>
                <w:lang w:val="en-US" w:eastAsia="zh-CN"/>
              </w:rPr>
              <w:t>有限单元法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15F1D"/>
                <w:sz w:val="18"/>
                <w:lang w:val="en-US" w:eastAsia="zh-CN"/>
              </w:rPr>
              <w:t>3-10周（3-5小节）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 w:val="0"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15F1D"/>
                <w:sz w:val="18"/>
                <w:lang w:val="en-US" w:eastAsia="zh-CN"/>
              </w:rPr>
              <w:t xml:space="preserve">本1：陈国荣 </w:t>
            </w: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>北教202</w:t>
            </w:r>
          </w:p>
        </w:tc>
        <w:tc>
          <w:tcPr>
            <w:tcW w:w="2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自然辩证法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  <w:lang w:eastAsia="zh-CN"/>
              </w:rPr>
              <w:t>概论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1-6周（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  <w:lang w:val="en-US" w:eastAsia="zh-CN"/>
              </w:rPr>
              <w:t>3-5小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节）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 xml:space="preserve">本3：张小龙 水101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本4：赵煦   水201</w:t>
            </w:r>
          </w:p>
          <w:p>
            <w:pPr>
              <w:spacing w:line="220" w:lineRule="exact"/>
              <w:rPr>
                <w:rFonts w:hint="default" w:ascii="宋体" w:hAnsi="宋体"/>
                <w:bCs/>
                <w:color w:val="0000CC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本5：王英   工106</w:t>
            </w:r>
          </w:p>
          <w:p>
            <w:pPr>
              <w:spacing w:line="220" w:lineRule="exact"/>
              <w:rPr>
                <w:rFonts w:hint="default" w:ascii="宋体" w:hAnsi="宋体"/>
                <w:bCs/>
                <w:color w:val="0000CC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本6：朱立琴 工107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</w:tc>
        <w:tc>
          <w:tcPr>
            <w:tcW w:w="207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 w:val="0"/>
                <w:color w:val="015F1D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 w:val="0"/>
                <w:color w:val="015F1D"/>
                <w:sz w:val="18"/>
                <w:lang w:val="en-US" w:eastAsia="zh-CN"/>
              </w:rPr>
              <w:t>有限单元法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15F1D"/>
                <w:sz w:val="18"/>
                <w:lang w:val="en-US" w:eastAsia="zh-CN"/>
              </w:rPr>
              <w:t>3-10周（3-5小节）</w:t>
            </w:r>
          </w:p>
          <w:p>
            <w:pPr>
              <w:spacing w:line="220" w:lineRule="exact"/>
              <w:rPr>
                <w:rFonts w:hint="default" w:ascii="宋体" w:hAnsi="宋体"/>
                <w:color w:val="0000FF"/>
                <w:sz w:val="18"/>
                <w:lang w:val="en-US"/>
              </w:rPr>
            </w:pPr>
            <w:r>
              <w:rPr>
                <w:rFonts w:hint="eastAsia" w:ascii="宋体" w:hAnsi="宋体"/>
                <w:b/>
                <w:bCs w:val="0"/>
                <w:color w:val="015F1D"/>
                <w:sz w:val="18"/>
                <w:lang w:val="en-US" w:eastAsia="zh-CN"/>
              </w:rPr>
              <w:t xml:space="preserve">本1：陈国荣 </w:t>
            </w: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>北教202</w:t>
            </w:r>
          </w:p>
        </w:tc>
        <w:tc>
          <w:tcPr>
            <w:tcW w:w="3703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 w:hRule="atLeast"/>
        </w:trPr>
        <w:tc>
          <w:tcPr>
            <w:tcW w:w="125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5节</w:t>
            </w:r>
          </w:p>
        </w:tc>
        <w:tc>
          <w:tcPr>
            <w:tcW w:w="217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077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3703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</w:trPr>
        <w:tc>
          <w:tcPr>
            <w:tcW w:w="125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6-7节</w:t>
            </w:r>
          </w:p>
        </w:tc>
        <w:tc>
          <w:tcPr>
            <w:tcW w:w="217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15F1D"/>
                <w:sz w:val="18"/>
                <w:lang w:val="en-US" w:eastAsia="zh-CN"/>
              </w:rPr>
              <w:t>结构动力学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>9-16周（6-8小节）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>本1：江守燕、杜成斌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>北教202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textAlignment w:val="auto"/>
              <w:outlineLvl w:val="9"/>
              <w:rPr>
                <w:rFonts w:hint="eastAsia" w:ascii="宋体" w:hAnsi="宋体"/>
                <w:b/>
                <w:bCs/>
                <w:color w:val="015F1D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</w:rPr>
              <w:t>计算水力学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>12-16周（6-8小节）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>本1：丁全林、戴昱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default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>闻303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default" w:ascii="宋体" w:hAnsi="宋体"/>
                <w:b/>
                <w:bCs/>
                <w:color w:val="015F1D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</w:tc>
        <w:tc>
          <w:tcPr>
            <w:tcW w:w="210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15F1D"/>
                <w:sz w:val="18"/>
                <w:lang w:val="en-US" w:eastAsia="zh-CN"/>
              </w:rPr>
              <w:t>结构动力学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>9-16周（6-8小节）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>本1：江守燕、杜成斌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>北教202</w:t>
            </w:r>
          </w:p>
        </w:tc>
        <w:tc>
          <w:tcPr>
            <w:tcW w:w="210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FF"/>
                <w:sz w:val="18"/>
              </w:rPr>
            </w:pPr>
          </w:p>
        </w:tc>
        <w:tc>
          <w:tcPr>
            <w:tcW w:w="2077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b/>
                <w:bCs/>
                <w:color w:val="015F1D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</w:rPr>
              <w:t>计算水力学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>1-11周（6-8小节）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 xml:space="preserve">本1：丁全林、戴昱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default" w:ascii="宋体" w:hAnsi="宋体"/>
                <w:b/>
                <w:bCs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15F1D"/>
                <w:sz w:val="18"/>
                <w:lang w:val="en-US" w:eastAsia="zh-CN"/>
              </w:rPr>
              <w:t>闻303</w:t>
            </w:r>
          </w:p>
          <w:p>
            <w:pPr>
              <w:spacing w:line="240" w:lineRule="exact"/>
              <w:rPr>
                <w:rFonts w:hint="default" w:ascii="宋体" w:hAnsi="宋体" w:eastAsia="宋体"/>
                <w:b/>
                <w:bCs/>
                <w:color w:val="FF0000"/>
                <w:sz w:val="18"/>
                <w:lang w:val="en-US" w:eastAsia="zh-CN"/>
              </w:rPr>
            </w:pPr>
          </w:p>
        </w:tc>
        <w:tc>
          <w:tcPr>
            <w:tcW w:w="3703" w:type="dxa"/>
            <w:vMerge w:val="continue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 w:hRule="atLeast"/>
        </w:trPr>
        <w:tc>
          <w:tcPr>
            <w:tcW w:w="125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8-9节</w:t>
            </w:r>
          </w:p>
        </w:tc>
        <w:tc>
          <w:tcPr>
            <w:tcW w:w="217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最优化方法</w:t>
            </w:r>
          </w:p>
          <w:p>
            <w:pPr>
              <w:spacing w:line="240" w:lineRule="exact"/>
              <w:rPr>
                <w:rFonts w:hint="eastAsia" w:ascii="宋体" w:hAnsi="宋体"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eastAsia" w:ascii="宋体" w:hAnsi="宋体"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1-12周（8-9小节）</w:t>
            </w:r>
          </w:p>
          <w:p>
            <w:pPr>
              <w:spacing w:line="240" w:lineRule="exact"/>
              <w:rPr>
                <w:rFonts w:hint="default" w:ascii="宋体" w:hAnsi="宋体"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eastAsia" w:ascii="宋体" w:hAnsi="宋体"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本1：孙合明 闻403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80"/>
                <w:sz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最优化方法</w:t>
            </w:r>
          </w:p>
          <w:p>
            <w:pPr>
              <w:spacing w:line="240" w:lineRule="exact"/>
              <w:rPr>
                <w:rFonts w:hint="eastAsia" w:ascii="宋体" w:hAnsi="宋体"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eastAsia" w:ascii="宋体" w:hAnsi="宋体"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1-12周（8-9小节）</w:t>
            </w:r>
          </w:p>
          <w:p>
            <w:pPr>
              <w:spacing w:line="240" w:lineRule="exact"/>
              <w:rPr>
                <w:rFonts w:hint="default" w:ascii="宋体" w:hAnsi="宋体"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eastAsia" w:ascii="宋体" w:hAnsi="宋体"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本1：孙合明 闻403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color w:val="FF0000"/>
                <w:sz w:val="18"/>
              </w:rPr>
            </w:pPr>
          </w:p>
        </w:tc>
        <w:tc>
          <w:tcPr>
            <w:tcW w:w="2077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370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0" w:hRule="atLeast"/>
        </w:trPr>
        <w:tc>
          <w:tcPr>
            <w:tcW w:w="125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10-12节</w:t>
            </w:r>
          </w:p>
        </w:tc>
        <w:tc>
          <w:tcPr>
            <w:tcW w:w="217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英语一听力 1-2班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2-7</w:t>
            </w:r>
            <w:r>
              <w:rPr>
                <w:rFonts w:hint="eastAsia" w:ascii="宋体" w:hAnsi="宋体"/>
                <w:sz w:val="18"/>
              </w:rPr>
              <w:t>周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连上3节 首周单节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郭剑虹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闻</w:t>
            </w:r>
            <w:bookmarkStart w:id="0" w:name="OLE_LINK1"/>
            <w:r>
              <w:rPr>
                <w:rFonts w:hint="eastAsia" w:ascii="宋体" w:hAnsi="宋体"/>
                <w:sz w:val="18"/>
              </w:rPr>
              <w:t>404</w:t>
            </w:r>
            <w:bookmarkEnd w:id="0"/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杨志春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第一外国语（日语）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bookmarkStart w:id="1" w:name="OLE_LINK2"/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00M0002</w:t>
            </w:r>
          </w:p>
          <w:bookmarkEnd w:id="1"/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2-17周（10-12小节）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 xml:space="preserve">外语院教师 </w:t>
            </w:r>
          </w:p>
        </w:tc>
        <w:tc>
          <w:tcPr>
            <w:tcW w:w="216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英语一听力 3-4班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2-7</w:t>
            </w:r>
            <w:r>
              <w:rPr>
                <w:rFonts w:hint="eastAsia" w:ascii="宋体" w:hAnsi="宋体"/>
                <w:sz w:val="18"/>
              </w:rPr>
              <w:t>周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连上3节 首周单节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严又萍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杨志春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英语二听力 1班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8-13</w:t>
            </w:r>
            <w:r>
              <w:rPr>
                <w:rFonts w:hint="eastAsia" w:ascii="宋体" w:hAnsi="宋体"/>
                <w:sz w:val="18"/>
              </w:rPr>
              <w:t xml:space="preserve">周 连上3节 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ind w:left="42" w:leftChars="20"/>
              <w:textAlignment w:val="auto"/>
              <w:outlineLvl w:val="9"/>
              <w:rPr>
                <w:rFonts w:hint="default" w:ascii="宋体" w:hAnsi="宋体"/>
                <w:color w:val="0000FF"/>
                <w:sz w:val="18"/>
                <w:lang w:val="en-US"/>
              </w:rPr>
            </w:pPr>
            <w:r>
              <w:rPr>
                <w:rFonts w:hint="eastAsia" w:ascii="宋体" w:hAnsi="宋体"/>
                <w:sz w:val="18"/>
              </w:rPr>
              <w:t>闻404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刘寒之</w:t>
            </w:r>
          </w:p>
        </w:tc>
        <w:tc>
          <w:tcPr>
            <w:tcW w:w="210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英语一听力 5-6班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2-7</w:t>
            </w:r>
            <w:r>
              <w:rPr>
                <w:rFonts w:hint="eastAsia" w:ascii="宋体" w:hAnsi="宋体"/>
                <w:sz w:val="18"/>
              </w:rPr>
              <w:t>周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连上3节 首周单节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郭剑虹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闻404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杨志春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10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英语一听力 7-8班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2-7</w:t>
            </w:r>
            <w:r>
              <w:rPr>
                <w:rFonts w:hint="eastAsia" w:ascii="宋体" w:hAnsi="宋体"/>
                <w:sz w:val="18"/>
              </w:rPr>
              <w:t>周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连上3节 首周单节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刘寒之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杨志春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  <w:bookmarkStart w:id="2" w:name="_GoBack"/>
            <w:bookmarkEnd w:id="2"/>
          </w:p>
        </w:tc>
        <w:tc>
          <w:tcPr>
            <w:tcW w:w="2077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英语一听力9-10班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2-7</w:t>
            </w:r>
            <w:r>
              <w:rPr>
                <w:rFonts w:hint="eastAsia" w:ascii="宋体" w:hAnsi="宋体"/>
                <w:sz w:val="18"/>
              </w:rPr>
              <w:t>周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连上3节 首周单节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刘寒之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宋志华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color w:val="0000FF"/>
                <w:sz w:val="18"/>
              </w:rPr>
            </w:pP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英语二听力 2班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8-13</w:t>
            </w:r>
            <w:r>
              <w:rPr>
                <w:rFonts w:hint="eastAsia" w:ascii="宋体" w:hAnsi="宋体"/>
                <w:sz w:val="18"/>
              </w:rPr>
              <w:t xml:space="preserve">周 连上3节 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before="62" w:beforeLines="20" w:line="24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刘寒之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ind w:left="42" w:leftChars="20"/>
              <w:textAlignment w:val="auto"/>
              <w:outlineLvl w:val="9"/>
              <w:rPr>
                <w:rFonts w:hint="default" w:ascii="宋体" w:hAnsi="宋体"/>
                <w:b/>
                <w:bCs/>
                <w:color w:val="FF0000"/>
                <w:sz w:val="18"/>
                <w:lang w:val="en-US" w:eastAsia="zh-CN"/>
              </w:rPr>
            </w:pPr>
          </w:p>
        </w:tc>
        <w:tc>
          <w:tcPr>
            <w:tcW w:w="370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FF"/>
                <w:sz w:val="1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color w:val="0000FF"/>
        </w:rPr>
        <w:t xml:space="preserve">                                       </w:t>
      </w:r>
      <w:r>
        <w:rPr>
          <w:rFonts w:hint="eastAsia"/>
          <w:b/>
          <w:bCs/>
          <w:color w:val="0000FF"/>
        </w:rPr>
        <w:t xml:space="preserve">          </w:t>
      </w:r>
    </w:p>
    <w:sectPr>
      <w:headerReference r:id="rId3" w:type="default"/>
      <w:headerReference r:id="rId4" w:type="even"/>
      <w:pgSz w:w="16838" w:h="11906" w:orient="landscape"/>
      <w:pgMar w:top="1246" w:right="1440" w:bottom="56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b w:val="0"/>
        <w:bCs/>
        <w:sz w:val="36"/>
        <w:szCs w:val="36"/>
      </w:rPr>
    </w:pPr>
    <w:r>
      <w:rPr>
        <w:rFonts w:hint="eastAsia"/>
        <w:b/>
        <w:bCs w:val="0"/>
        <w:sz w:val="36"/>
        <w:szCs w:val="36"/>
      </w:rPr>
      <w:t>20</w:t>
    </w:r>
    <w:r>
      <w:rPr>
        <w:rFonts w:hint="eastAsia"/>
        <w:b/>
        <w:bCs w:val="0"/>
        <w:sz w:val="36"/>
        <w:szCs w:val="36"/>
        <w:lang w:val="en-US" w:eastAsia="zh-CN"/>
      </w:rPr>
      <w:t>20</w:t>
    </w:r>
    <w:r>
      <w:rPr>
        <w:rFonts w:hint="eastAsia"/>
        <w:b/>
        <w:bCs w:val="0"/>
        <w:sz w:val="36"/>
        <w:szCs w:val="36"/>
      </w:rPr>
      <w:t>-20</w:t>
    </w:r>
    <w:r>
      <w:rPr>
        <w:rFonts w:hint="eastAsia"/>
        <w:b/>
        <w:bCs w:val="0"/>
        <w:sz w:val="36"/>
        <w:szCs w:val="36"/>
        <w:lang w:val="en-US" w:eastAsia="zh-CN"/>
      </w:rPr>
      <w:t>21</w:t>
    </w:r>
    <w:r>
      <w:rPr>
        <w:rFonts w:hint="eastAsia"/>
        <w:b/>
        <w:bCs w:val="0"/>
        <w:sz w:val="36"/>
        <w:szCs w:val="36"/>
      </w:rPr>
      <w:t>-</w:t>
    </w:r>
    <w:r>
      <w:rPr>
        <w:rFonts w:hint="eastAsia"/>
        <w:b/>
        <w:bCs w:val="0"/>
        <w:sz w:val="36"/>
        <w:szCs w:val="36"/>
        <w:lang w:val="en-US" w:eastAsia="zh-CN"/>
      </w:rPr>
      <w:t>2</w:t>
    </w:r>
    <w:r>
      <w:rPr>
        <w:rFonts w:hint="eastAsia"/>
        <w:b/>
        <w:bCs w:val="0"/>
        <w:sz w:val="36"/>
        <w:szCs w:val="36"/>
      </w:rPr>
      <w:t xml:space="preserve">学期 </w:t>
    </w:r>
    <w:r>
      <w:rPr>
        <w:rFonts w:hint="eastAsia"/>
        <w:b/>
        <w:bCs w:val="0"/>
        <w:sz w:val="36"/>
        <w:szCs w:val="36"/>
        <w:lang w:eastAsia="zh-CN"/>
      </w:rPr>
      <w:t>研究生</w:t>
    </w:r>
    <w:r>
      <w:rPr>
        <w:rFonts w:hint="eastAsia"/>
        <w:b/>
        <w:bCs w:val="0"/>
        <w:sz w:val="36"/>
        <w:szCs w:val="36"/>
        <w:lang w:val="en-US" w:eastAsia="zh-CN"/>
      </w:rPr>
      <w:t xml:space="preserve"> </w:t>
    </w:r>
    <w:r>
      <w:rPr>
        <w:rFonts w:hint="eastAsia"/>
        <w:b/>
        <w:bCs w:val="0"/>
        <w:sz w:val="36"/>
        <w:szCs w:val="36"/>
      </w:rPr>
      <w:t>公共课 课表（本部</w:t>
    </w:r>
    <w:r>
      <w:rPr>
        <w:rFonts w:hint="eastAsia"/>
        <w:b/>
        <w:bCs w:val="0"/>
        <w:sz w:val="36"/>
        <w:szCs w:val="36"/>
        <w:lang w:val="en-US" w:eastAsia="zh-CN"/>
      </w:rPr>
      <w:t>学</w:t>
    </w:r>
    <w:r>
      <w:rPr>
        <w:rFonts w:hint="eastAsia"/>
        <w:b/>
        <w:bCs w:val="0"/>
        <w:sz w:val="36"/>
        <w:szCs w:val="36"/>
      </w:rPr>
      <w:t>硕）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4EA4"/>
    <w:rsid w:val="000A5C0E"/>
    <w:rsid w:val="000E5380"/>
    <w:rsid w:val="00134BBB"/>
    <w:rsid w:val="002058EB"/>
    <w:rsid w:val="00206C37"/>
    <w:rsid w:val="002479DE"/>
    <w:rsid w:val="00247DAC"/>
    <w:rsid w:val="00292B78"/>
    <w:rsid w:val="002F1600"/>
    <w:rsid w:val="00330A24"/>
    <w:rsid w:val="00354791"/>
    <w:rsid w:val="003A24D7"/>
    <w:rsid w:val="003A384B"/>
    <w:rsid w:val="003D72C8"/>
    <w:rsid w:val="00507A64"/>
    <w:rsid w:val="00544407"/>
    <w:rsid w:val="00560607"/>
    <w:rsid w:val="005772D6"/>
    <w:rsid w:val="005A79D0"/>
    <w:rsid w:val="00633A57"/>
    <w:rsid w:val="0063794F"/>
    <w:rsid w:val="00664084"/>
    <w:rsid w:val="007171DE"/>
    <w:rsid w:val="007E1C06"/>
    <w:rsid w:val="0082509D"/>
    <w:rsid w:val="008717B5"/>
    <w:rsid w:val="008B471D"/>
    <w:rsid w:val="009770B1"/>
    <w:rsid w:val="009908AE"/>
    <w:rsid w:val="00A338CE"/>
    <w:rsid w:val="00A62A09"/>
    <w:rsid w:val="00AB60F0"/>
    <w:rsid w:val="00AF0608"/>
    <w:rsid w:val="00B26B14"/>
    <w:rsid w:val="00B5018C"/>
    <w:rsid w:val="00B575F1"/>
    <w:rsid w:val="00BE356C"/>
    <w:rsid w:val="00C26EB3"/>
    <w:rsid w:val="00E0045F"/>
    <w:rsid w:val="00F43616"/>
    <w:rsid w:val="00FB2127"/>
    <w:rsid w:val="02D37A36"/>
    <w:rsid w:val="03EA663C"/>
    <w:rsid w:val="04725CC9"/>
    <w:rsid w:val="06EE01BF"/>
    <w:rsid w:val="070A3E3E"/>
    <w:rsid w:val="07367901"/>
    <w:rsid w:val="07EB15DA"/>
    <w:rsid w:val="09D86A42"/>
    <w:rsid w:val="0ACE090A"/>
    <w:rsid w:val="0B415322"/>
    <w:rsid w:val="0E5057D5"/>
    <w:rsid w:val="0F720622"/>
    <w:rsid w:val="1223646C"/>
    <w:rsid w:val="128A3381"/>
    <w:rsid w:val="151E494B"/>
    <w:rsid w:val="154150C9"/>
    <w:rsid w:val="16711EA9"/>
    <w:rsid w:val="176F0FEE"/>
    <w:rsid w:val="17734F34"/>
    <w:rsid w:val="17B8225B"/>
    <w:rsid w:val="17D84B0D"/>
    <w:rsid w:val="1A383519"/>
    <w:rsid w:val="1ADF3CE0"/>
    <w:rsid w:val="1B715209"/>
    <w:rsid w:val="1E001FAE"/>
    <w:rsid w:val="1E153735"/>
    <w:rsid w:val="1E7D0693"/>
    <w:rsid w:val="1ECE49BA"/>
    <w:rsid w:val="1F207017"/>
    <w:rsid w:val="20012BAD"/>
    <w:rsid w:val="20114273"/>
    <w:rsid w:val="201E3BC9"/>
    <w:rsid w:val="2032517A"/>
    <w:rsid w:val="20425CFB"/>
    <w:rsid w:val="208101A7"/>
    <w:rsid w:val="20A14536"/>
    <w:rsid w:val="20D26EED"/>
    <w:rsid w:val="20EC15B2"/>
    <w:rsid w:val="20FB6691"/>
    <w:rsid w:val="21113CDF"/>
    <w:rsid w:val="21127DCE"/>
    <w:rsid w:val="247B16BD"/>
    <w:rsid w:val="24A32C00"/>
    <w:rsid w:val="25F63C9F"/>
    <w:rsid w:val="26275802"/>
    <w:rsid w:val="27406DB0"/>
    <w:rsid w:val="28764DE7"/>
    <w:rsid w:val="2A02676C"/>
    <w:rsid w:val="2A352D38"/>
    <w:rsid w:val="2A8368AE"/>
    <w:rsid w:val="2C3779E3"/>
    <w:rsid w:val="2C663817"/>
    <w:rsid w:val="2CC70D15"/>
    <w:rsid w:val="2DAC4808"/>
    <w:rsid w:val="2FF14B48"/>
    <w:rsid w:val="30495034"/>
    <w:rsid w:val="310B3F6B"/>
    <w:rsid w:val="31493238"/>
    <w:rsid w:val="31783B4E"/>
    <w:rsid w:val="31B22C6B"/>
    <w:rsid w:val="329D7F00"/>
    <w:rsid w:val="3348647E"/>
    <w:rsid w:val="334C046E"/>
    <w:rsid w:val="335B4560"/>
    <w:rsid w:val="335D3427"/>
    <w:rsid w:val="33EE1DAE"/>
    <w:rsid w:val="35675E33"/>
    <w:rsid w:val="359B5C2F"/>
    <w:rsid w:val="35B5620C"/>
    <w:rsid w:val="37461BB2"/>
    <w:rsid w:val="37DA1026"/>
    <w:rsid w:val="37E30128"/>
    <w:rsid w:val="382559F4"/>
    <w:rsid w:val="389A18E8"/>
    <w:rsid w:val="39A04884"/>
    <w:rsid w:val="3C035D5D"/>
    <w:rsid w:val="3C643EC5"/>
    <w:rsid w:val="3E2E3EB0"/>
    <w:rsid w:val="3F077A73"/>
    <w:rsid w:val="40162862"/>
    <w:rsid w:val="42B14FCD"/>
    <w:rsid w:val="42F527CB"/>
    <w:rsid w:val="433B3AE6"/>
    <w:rsid w:val="43FF5AB3"/>
    <w:rsid w:val="44CA1312"/>
    <w:rsid w:val="45FF11A9"/>
    <w:rsid w:val="47282035"/>
    <w:rsid w:val="48035FE2"/>
    <w:rsid w:val="480C4104"/>
    <w:rsid w:val="483575FA"/>
    <w:rsid w:val="49146D85"/>
    <w:rsid w:val="492A7D7E"/>
    <w:rsid w:val="49D173D8"/>
    <w:rsid w:val="4A6839E6"/>
    <w:rsid w:val="4B247DE9"/>
    <w:rsid w:val="4B8767D7"/>
    <w:rsid w:val="4BCC3096"/>
    <w:rsid w:val="4C167519"/>
    <w:rsid w:val="4D815066"/>
    <w:rsid w:val="4ED0087F"/>
    <w:rsid w:val="4F1021E9"/>
    <w:rsid w:val="50C01CCE"/>
    <w:rsid w:val="51321C10"/>
    <w:rsid w:val="52A53D62"/>
    <w:rsid w:val="52E41FD1"/>
    <w:rsid w:val="540328DD"/>
    <w:rsid w:val="560C01BB"/>
    <w:rsid w:val="568F2F3E"/>
    <w:rsid w:val="56E1669E"/>
    <w:rsid w:val="570C187E"/>
    <w:rsid w:val="57121D2B"/>
    <w:rsid w:val="576E5530"/>
    <w:rsid w:val="57C021E1"/>
    <w:rsid w:val="57C114E0"/>
    <w:rsid w:val="57F325AD"/>
    <w:rsid w:val="580C5867"/>
    <w:rsid w:val="58C83003"/>
    <w:rsid w:val="5A741F4D"/>
    <w:rsid w:val="5A765D1A"/>
    <w:rsid w:val="5B6232B9"/>
    <w:rsid w:val="5B7A4D55"/>
    <w:rsid w:val="5C093EE9"/>
    <w:rsid w:val="5C3A72EF"/>
    <w:rsid w:val="5CF83C3F"/>
    <w:rsid w:val="5D1551F2"/>
    <w:rsid w:val="5D972330"/>
    <w:rsid w:val="5DB01316"/>
    <w:rsid w:val="5EC80EEF"/>
    <w:rsid w:val="5EF42ACC"/>
    <w:rsid w:val="608D52CE"/>
    <w:rsid w:val="633B7EB6"/>
    <w:rsid w:val="65E56743"/>
    <w:rsid w:val="665D7B4E"/>
    <w:rsid w:val="6770086A"/>
    <w:rsid w:val="67AD7915"/>
    <w:rsid w:val="67DB0310"/>
    <w:rsid w:val="684F4B82"/>
    <w:rsid w:val="68882CF5"/>
    <w:rsid w:val="68E27B27"/>
    <w:rsid w:val="68F15A0F"/>
    <w:rsid w:val="6A141587"/>
    <w:rsid w:val="6B0271AC"/>
    <w:rsid w:val="6B381E75"/>
    <w:rsid w:val="6C6D5799"/>
    <w:rsid w:val="6E5B755B"/>
    <w:rsid w:val="703E6DEA"/>
    <w:rsid w:val="70E12932"/>
    <w:rsid w:val="719C0CF3"/>
    <w:rsid w:val="71B83C9A"/>
    <w:rsid w:val="71D70CA3"/>
    <w:rsid w:val="72101BB9"/>
    <w:rsid w:val="726F79A3"/>
    <w:rsid w:val="728E3530"/>
    <w:rsid w:val="73063F62"/>
    <w:rsid w:val="74891C1C"/>
    <w:rsid w:val="75945A5C"/>
    <w:rsid w:val="75E110EC"/>
    <w:rsid w:val="761A3268"/>
    <w:rsid w:val="793875EC"/>
    <w:rsid w:val="794E2461"/>
    <w:rsid w:val="79E41605"/>
    <w:rsid w:val="7A19103F"/>
    <w:rsid w:val="7A230633"/>
    <w:rsid w:val="7AA13020"/>
    <w:rsid w:val="7AA91DF0"/>
    <w:rsid w:val="7AF13731"/>
    <w:rsid w:val="7C0B503E"/>
    <w:rsid w:val="7C0D7B41"/>
    <w:rsid w:val="7C89668D"/>
    <w:rsid w:val="7D053FCE"/>
    <w:rsid w:val="7D234AD4"/>
    <w:rsid w:val="7DF03F4E"/>
    <w:rsid w:val="7E896922"/>
    <w:rsid w:val="7EB77FE7"/>
    <w:rsid w:val="7F211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462</Words>
  <Characters>614</Characters>
  <Lines>3</Lines>
  <Paragraphs>1</Paragraphs>
  <TotalTime>3</TotalTime>
  <ScaleCrop>false</ScaleCrop>
  <LinksUpToDate>false</LinksUpToDate>
  <CharactersWithSpaces>713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2015-06-24T01:55:00Z</dcterms:created>
  <dc:creator>USER</dc:creator>
  <cp:lastModifiedBy>rocketman1374385525</cp:lastModifiedBy>
  <cp:lastPrinted>2019-06-11T07:35:00Z</cp:lastPrinted>
  <dcterms:modified xsi:type="dcterms:W3CDTF">2021-02-06T04:26:16Z</dcterms:modified>
  <dc:title>星期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