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9545E">
      <w:pPr>
        <w:jc w:val="center"/>
        <w:rPr>
          <w:rFonts w:hint="eastAsia"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202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6</w:t>
      </w:r>
      <w:r>
        <w:rPr>
          <w:rFonts w:hint="eastAsia" w:ascii="方正小标宋简体" w:eastAsia="方正小标宋简体"/>
          <w:sz w:val="28"/>
          <w:szCs w:val="28"/>
        </w:rPr>
        <w:t>-202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7</w:t>
      </w:r>
      <w:r>
        <w:rPr>
          <w:rFonts w:hint="eastAsia" w:ascii="方正小标宋简体" w:eastAsia="方正小标宋简体"/>
          <w:sz w:val="28"/>
          <w:szCs w:val="28"/>
        </w:rPr>
        <w:t>-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1</w:t>
      </w:r>
      <w:r>
        <w:rPr>
          <w:rFonts w:hint="eastAsia" w:ascii="方正小标宋简体" w:eastAsia="方正小标宋简体"/>
          <w:sz w:val="28"/>
          <w:szCs w:val="28"/>
        </w:rPr>
        <w:t>学期博士留学生公共课课表</w:t>
      </w:r>
    </w:p>
    <w:tbl>
      <w:tblPr>
        <w:tblStyle w:val="8"/>
        <w:tblW w:w="51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3"/>
        <w:gridCol w:w="2093"/>
        <w:gridCol w:w="2189"/>
        <w:gridCol w:w="2999"/>
        <w:gridCol w:w="3047"/>
        <w:gridCol w:w="3054"/>
        <w:gridCol w:w="1559"/>
      </w:tblGrid>
      <w:tr w14:paraId="7F5A2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  <w:tblHeader/>
          <w:jc w:val="center"/>
        </w:trPr>
        <w:tc>
          <w:tcPr>
            <w:tcW w:w="329" w:type="pct"/>
            <w:tcBorders>
              <w:bottom w:val="single" w:color="auto" w:sz="4" w:space="0"/>
              <w:tl2br w:val="single" w:color="auto" w:sz="4" w:space="0"/>
            </w:tcBorders>
            <w:noWrap w:val="0"/>
            <w:vAlign w:val="top"/>
          </w:tcPr>
          <w:p w14:paraId="0C669099">
            <w:pPr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</w:t>
            </w:r>
          </w:p>
          <w:p w14:paraId="421D69A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节次</w:t>
            </w:r>
          </w:p>
        </w:tc>
        <w:tc>
          <w:tcPr>
            <w:tcW w:w="654" w:type="pct"/>
            <w:tcBorders>
              <w:bottom w:val="single" w:color="auto" w:sz="4" w:space="0"/>
            </w:tcBorders>
            <w:noWrap w:val="0"/>
            <w:vAlign w:val="center"/>
          </w:tcPr>
          <w:p w14:paraId="181D076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星期一</w:t>
            </w:r>
          </w:p>
        </w:tc>
        <w:tc>
          <w:tcPr>
            <w:tcW w:w="684" w:type="pct"/>
            <w:tcBorders>
              <w:bottom w:val="single" w:color="auto" w:sz="4" w:space="0"/>
            </w:tcBorders>
            <w:noWrap w:val="0"/>
            <w:vAlign w:val="center"/>
          </w:tcPr>
          <w:p w14:paraId="50FF7BB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星期二</w:t>
            </w:r>
          </w:p>
        </w:tc>
        <w:tc>
          <w:tcPr>
            <w:tcW w:w="937" w:type="pct"/>
            <w:tcBorders>
              <w:bottom w:val="single" w:color="auto" w:sz="4" w:space="0"/>
            </w:tcBorders>
            <w:noWrap w:val="0"/>
            <w:vAlign w:val="center"/>
          </w:tcPr>
          <w:p w14:paraId="1ABCD1D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星期三</w:t>
            </w:r>
          </w:p>
        </w:tc>
        <w:tc>
          <w:tcPr>
            <w:tcW w:w="952" w:type="pct"/>
            <w:tcBorders>
              <w:bottom w:val="single" w:color="auto" w:sz="4" w:space="0"/>
            </w:tcBorders>
            <w:noWrap w:val="0"/>
            <w:vAlign w:val="center"/>
          </w:tcPr>
          <w:p w14:paraId="73AF5C9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星期四</w:t>
            </w:r>
          </w:p>
        </w:tc>
        <w:tc>
          <w:tcPr>
            <w:tcW w:w="954" w:type="pct"/>
            <w:tcBorders>
              <w:bottom w:val="single" w:color="auto" w:sz="4" w:space="0"/>
            </w:tcBorders>
            <w:noWrap w:val="0"/>
            <w:vAlign w:val="center"/>
          </w:tcPr>
          <w:p w14:paraId="2C0F949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星期五</w:t>
            </w:r>
          </w:p>
        </w:tc>
        <w:tc>
          <w:tcPr>
            <w:tcW w:w="487" w:type="pct"/>
            <w:noWrap w:val="0"/>
            <w:vAlign w:val="center"/>
          </w:tcPr>
          <w:p w14:paraId="61470F0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  注</w:t>
            </w:r>
          </w:p>
        </w:tc>
      </w:tr>
      <w:tr w14:paraId="56A2C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 w:hRule="atLeast"/>
          <w:jc w:val="center"/>
        </w:trPr>
        <w:tc>
          <w:tcPr>
            <w:tcW w:w="329" w:type="pct"/>
            <w:tcBorders>
              <w:bottom w:val="single" w:color="auto" w:sz="4" w:space="0"/>
            </w:tcBorders>
            <w:noWrap w:val="0"/>
            <w:vAlign w:val="center"/>
          </w:tcPr>
          <w:p w14:paraId="2DA5198F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  <w:b/>
                <w:bCs/>
              </w:rPr>
              <w:t>1-2节</w:t>
            </w:r>
          </w:p>
        </w:tc>
        <w:tc>
          <w:tcPr>
            <w:tcW w:w="654" w:type="pct"/>
            <w:noWrap w:val="0"/>
            <w:vAlign w:val="top"/>
          </w:tcPr>
          <w:p w14:paraId="1D25F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684" w:type="pct"/>
            <w:tcBorders>
              <w:bottom w:val="single" w:color="auto" w:sz="4" w:space="0"/>
            </w:tcBorders>
            <w:noWrap w:val="0"/>
            <w:vAlign w:val="top"/>
          </w:tcPr>
          <w:p w14:paraId="20467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937" w:type="pct"/>
            <w:vMerge w:val="restart"/>
            <w:noWrap w:val="0"/>
            <w:vAlign w:val="top"/>
          </w:tcPr>
          <w:p w14:paraId="488AC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 w:val="0"/>
                <w:sz w:val="18"/>
                <w:szCs w:val="18"/>
                <w:lang w:val="en-US" w:eastAsia="zh-CN"/>
              </w:rPr>
              <w:t>汉语I</w:t>
            </w:r>
          </w:p>
          <w:p w14:paraId="693A3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江宁校区</w:t>
            </w:r>
          </w:p>
          <w:p w14:paraId="0EF75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4-15周</w:t>
            </w:r>
          </w:p>
          <w:p w14:paraId="51627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1-4节</w:t>
            </w:r>
          </w:p>
          <w:p w14:paraId="6EEB8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力学26bs，工商26bs，水工26bs，土工26bs，地资26bs，港航26bs，环科26bs，管科26bs，水文26bs，农工26bs，社会学26bs，计算机26bs</w:t>
            </w:r>
          </w:p>
          <w:p w14:paraId="537A6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诸文娟</w:t>
            </w:r>
          </w:p>
        </w:tc>
        <w:tc>
          <w:tcPr>
            <w:tcW w:w="952" w:type="pct"/>
            <w:tcBorders>
              <w:bottom w:val="single" w:color="auto" w:sz="4" w:space="0"/>
            </w:tcBorders>
            <w:noWrap w:val="0"/>
            <w:vAlign w:val="top"/>
          </w:tcPr>
          <w:p w14:paraId="4F1BD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lang w:bidi="ar"/>
              </w:rPr>
            </w:pPr>
          </w:p>
        </w:tc>
        <w:tc>
          <w:tcPr>
            <w:tcW w:w="954" w:type="pct"/>
            <w:noWrap w:val="0"/>
            <w:vAlign w:val="top"/>
          </w:tcPr>
          <w:p w14:paraId="1BD34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color w:val="0070C0"/>
                <w:lang w:val="en-US" w:eastAsia="zh-CN" w:bidi="ar"/>
              </w:rPr>
            </w:pPr>
          </w:p>
        </w:tc>
        <w:tc>
          <w:tcPr>
            <w:tcW w:w="487" w:type="pct"/>
            <w:vMerge w:val="restart"/>
            <w:noWrap w:val="0"/>
            <w:vAlign w:val="top"/>
          </w:tcPr>
          <w:p w14:paraId="0D8C8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中国国情教育（水韵课堂）</w:t>
            </w:r>
          </w:p>
          <w:p w14:paraId="5554F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全体留学博士生</w:t>
            </w:r>
          </w:p>
          <w:p w14:paraId="1EF51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线上课程 开课时间另行通知</w:t>
            </w:r>
          </w:p>
          <w:p w14:paraId="030DC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  <w:p w14:paraId="61123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  <w:p w14:paraId="2B733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sz w:val="18"/>
              </w:rPr>
            </w:pPr>
          </w:p>
        </w:tc>
      </w:tr>
      <w:tr w14:paraId="5C3F6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329" w:type="pct"/>
            <w:tcBorders>
              <w:bottom w:val="single" w:color="auto" w:sz="4" w:space="0"/>
            </w:tcBorders>
            <w:noWrap w:val="0"/>
            <w:vAlign w:val="center"/>
          </w:tcPr>
          <w:p w14:paraId="4A53743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3-5节</w:t>
            </w:r>
          </w:p>
        </w:tc>
        <w:tc>
          <w:tcPr>
            <w:tcW w:w="654" w:type="pct"/>
            <w:tcBorders>
              <w:bottom w:val="single" w:color="auto" w:sz="4" w:space="0"/>
            </w:tcBorders>
            <w:noWrap w:val="0"/>
            <w:vAlign w:val="top"/>
          </w:tcPr>
          <w:p w14:paraId="49A58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</w:tc>
        <w:tc>
          <w:tcPr>
            <w:tcW w:w="684" w:type="pct"/>
            <w:tcBorders>
              <w:bottom w:val="single" w:color="auto" w:sz="4" w:space="0"/>
            </w:tcBorders>
            <w:noWrap w:val="0"/>
            <w:vAlign w:val="top"/>
          </w:tcPr>
          <w:p w14:paraId="0FC4B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37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660EB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sz w:val="18"/>
              </w:rPr>
            </w:pPr>
          </w:p>
        </w:tc>
        <w:tc>
          <w:tcPr>
            <w:tcW w:w="952" w:type="pct"/>
            <w:tcBorders>
              <w:bottom w:val="single" w:color="auto" w:sz="4" w:space="0"/>
            </w:tcBorders>
            <w:noWrap w:val="0"/>
            <w:vAlign w:val="top"/>
          </w:tcPr>
          <w:p w14:paraId="7FF9E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color w:val="EE1035"/>
                <w:sz w:val="18"/>
                <w:szCs w:val="18"/>
              </w:rPr>
            </w:pPr>
          </w:p>
        </w:tc>
        <w:tc>
          <w:tcPr>
            <w:tcW w:w="954" w:type="pct"/>
            <w:tcBorders>
              <w:bottom w:val="single" w:color="auto" w:sz="4" w:space="0"/>
            </w:tcBorders>
            <w:noWrap w:val="0"/>
            <w:vAlign w:val="top"/>
          </w:tcPr>
          <w:p w14:paraId="463B4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b/>
                <w:bCs/>
                <w:color w:val="CE0EC7"/>
                <w:sz w:val="18"/>
                <w:szCs w:val="18"/>
                <w:lang w:val="en-US" w:eastAsia="zh-CN"/>
              </w:rPr>
            </w:pPr>
          </w:p>
        </w:tc>
        <w:tc>
          <w:tcPr>
            <w:tcW w:w="487" w:type="pct"/>
            <w:vMerge w:val="continue"/>
            <w:noWrap w:val="0"/>
            <w:vAlign w:val="center"/>
          </w:tcPr>
          <w:p w14:paraId="6A95C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b/>
                <w:bCs/>
              </w:rPr>
            </w:pPr>
          </w:p>
        </w:tc>
      </w:tr>
      <w:tr w14:paraId="4B771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77" w:hRule="atLeast"/>
          <w:jc w:val="center"/>
        </w:trPr>
        <w:tc>
          <w:tcPr>
            <w:tcW w:w="329" w:type="pct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7D9DB3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6-7节</w:t>
            </w:r>
          </w:p>
        </w:tc>
        <w:tc>
          <w:tcPr>
            <w:tcW w:w="654" w:type="pct"/>
            <w:tcBorders>
              <w:top w:val="double" w:color="auto" w:sz="4" w:space="0"/>
            </w:tcBorders>
            <w:noWrap w:val="0"/>
            <w:vAlign w:val="top"/>
          </w:tcPr>
          <w:p w14:paraId="22A1E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</w:p>
        </w:tc>
        <w:tc>
          <w:tcPr>
            <w:tcW w:w="684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5548C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应用数学</w:t>
            </w:r>
          </w:p>
          <w:p w14:paraId="78FC9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江宁校区</w:t>
            </w:r>
          </w:p>
          <w:p w14:paraId="128F6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4-19周</w:t>
            </w:r>
          </w:p>
          <w:p w14:paraId="5212D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6-9节</w:t>
            </w:r>
          </w:p>
          <w:p w14:paraId="36D6B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水文26bs，水力26bs，港航26bs，土工26bs，环科26bs，力学26bs，地质26bs，农工26bs</w:t>
            </w:r>
          </w:p>
          <w:p w14:paraId="68054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林春进</w:t>
            </w:r>
          </w:p>
          <w:p w14:paraId="45A75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37" w:type="pct"/>
            <w:tcBorders>
              <w:top w:val="double" w:color="auto" w:sz="4" w:space="0"/>
            </w:tcBorders>
            <w:noWrap w:val="0"/>
            <w:vAlign w:val="top"/>
          </w:tcPr>
          <w:p w14:paraId="760F6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52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65ADE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>战略、技术与管理</w:t>
            </w:r>
          </w:p>
          <w:p w14:paraId="61515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江宁校区</w:t>
            </w:r>
          </w:p>
          <w:p w14:paraId="1DE51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4-11周</w:t>
            </w:r>
          </w:p>
          <w:p w14:paraId="79B34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6-9节</w:t>
            </w:r>
          </w:p>
          <w:p w14:paraId="739B2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工商26bs，管科26bs，社会学26bs</w:t>
            </w:r>
          </w:p>
          <w:p w14:paraId="17A50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color w:val="EE1035"/>
                <w:sz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周彧、唐震</w:t>
            </w:r>
          </w:p>
        </w:tc>
        <w:tc>
          <w:tcPr>
            <w:tcW w:w="954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2186F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>论文写作指导</w:t>
            </w:r>
          </w:p>
          <w:p w14:paraId="6F180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江宁校区</w:t>
            </w:r>
          </w:p>
          <w:p w14:paraId="74B96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4-11周</w:t>
            </w:r>
          </w:p>
          <w:p w14:paraId="639AD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6-9节</w:t>
            </w:r>
          </w:p>
          <w:p w14:paraId="46071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力学26bs，工商26bs，水工26bs，土工26bs，地资26bs，港航26bs，环科26bs，管科26bs，水文26bs，农工26bs，社会学26bs，计算机26bs</w:t>
            </w:r>
          </w:p>
          <w:p w14:paraId="76EE6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b/>
                <w:bCs/>
                <w:color w:val="EE1035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苟晓凡</w:t>
            </w:r>
          </w:p>
        </w:tc>
        <w:tc>
          <w:tcPr>
            <w:tcW w:w="487" w:type="pct"/>
            <w:vMerge w:val="continue"/>
            <w:noWrap w:val="0"/>
            <w:vAlign w:val="top"/>
          </w:tcPr>
          <w:p w14:paraId="6E137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color w:val="00B050"/>
                <w:sz w:val="18"/>
              </w:rPr>
            </w:pPr>
          </w:p>
        </w:tc>
      </w:tr>
      <w:tr w14:paraId="1A1D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0" w:hRule="atLeast"/>
          <w:jc w:val="center"/>
        </w:trPr>
        <w:tc>
          <w:tcPr>
            <w:tcW w:w="329" w:type="pct"/>
            <w:tcBorders>
              <w:bottom w:val="single" w:color="auto" w:sz="4" w:space="0"/>
            </w:tcBorders>
            <w:noWrap w:val="0"/>
            <w:vAlign w:val="center"/>
          </w:tcPr>
          <w:p w14:paraId="10E8DA4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8-9节</w:t>
            </w:r>
          </w:p>
        </w:tc>
        <w:tc>
          <w:tcPr>
            <w:tcW w:w="654" w:type="pct"/>
            <w:tcBorders>
              <w:bottom w:val="single" w:color="auto" w:sz="4" w:space="0"/>
            </w:tcBorders>
            <w:noWrap w:val="0"/>
            <w:vAlign w:val="top"/>
          </w:tcPr>
          <w:p w14:paraId="393E5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</w:tc>
        <w:tc>
          <w:tcPr>
            <w:tcW w:w="684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34C9E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</w:tc>
        <w:tc>
          <w:tcPr>
            <w:tcW w:w="937" w:type="pct"/>
            <w:tcBorders>
              <w:bottom w:val="single" w:color="auto" w:sz="4" w:space="0"/>
            </w:tcBorders>
            <w:noWrap w:val="0"/>
            <w:vAlign w:val="top"/>
          </w:tcPr>
          <w:p w14:paraId="3FFE3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</w:tc>
        <w:tc>
          <w:tcPr>
            <w:tcW w:w="952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0C0FF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color w:val="EE1035"/>
                <w:sz w:val="18"/>
                <w:szCs w:val="18"/>
              </w:rPr>
            </w:pPr>
          </w:p>
        </w:tc>
        <w:tc>
          <w:tcPr>
            <w:tcW w:w="954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2C164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color w:val="EE1035"/>
                <w:sz w:val="18"/>
                <w:szCs w:val="18"/>
              </w:rPr>
            </w:pPr>
          </w:p>
        </w:tc>
        <w:tc>
          <w:tcPr>
            <w:tcW w:w="487" w:type="pct"/>
            <w:vMerge w:val="continue"/>
            <w:noWrap w:val="0"/>
            <w:vAlign w:val="center"/>
          </w:tcPr>
          <w:p w14:paraId="61C79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jc w:val="center"/>
              <w:textAlignment w:val="auto"/>
              <w:rPr>
                <w:b/>
                <w:bCs/>
                <w:sz w:val="18"/>
              </w:rPr>
            </w:pPr>
          </w:p>
        </w:tc>
      </w:tr>
      <w:tr w14:paraId="07E43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0" w:hRule="atLeast"/>
          <w:jc w:val="center"/>
        </w:trPr>
        <w:tc>
          <w:tcPr>
            <w:tcW w:w="329" w:type="pct"/>
            <w:tcBorders>
              <w:bottom w:val="single" w:color="auto" w:sz="4" w:space="0"/>
            </w:tcBorders>
            <w:noWrap w:val="0"/>
            <w:vAlign w:val="center"/>
          </w:tcPr>
          <w:p w14:paraId="2D923CCB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10-12节</w:t>
            </w:r>
          </w:p>
        </w:tc>
        <w:tc>
          <w:tcPr>
            <w:tcW w:w="654" w:type="pct"/>
            <w:tcBorders>
              <w:bottom w:val="single" w:color="auto" w:sz="4" w:space="0"/>
            </w:tcBorders>
            <w:noWrap w:val="0"/>
            <w:vAlign w:val="top"/>
          </w:tcPr>
          <w:p w14:paraId="142A0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</w:p>
        </w:tc>
        <w:tc>
          <w:tcPr>
            <w:tcW w:w="684" w:type="pct"/>
            <w:tcBorders>
              <w:bottom w:val="single" w:color="auto" w:sz="4" w:space="0"/>
            </w:tcBorders>
            <w:noWrap w:val="0"/>
            <w:vAlign w:val="top"/>
          </w:tcPr>
          <w:p w14:paraId="20148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</w:rPr>
            </w:pPr>
          </w:p>
        </w:tc>
        <w:tc>
          <w:tcPr>
            <w:tcW w:w="937" w:type="pct"/>
            <w:tcBorders>
              <w:bottom w:val="single" w:color="auto" w:sz="4" w:space="0"/>
            </w:tcBorders>
            <w:noWrap w:val="0"/>
            <w:vAlign w:val="top"/>
          </w:tcPr>
          <w:p w14:paraId="43512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  <w:t>汉语I</w:t>
            </w:r>
          </w:p>
          <w:p w14:paraId="63442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  <w:t>常州校区</w:t>
            </w:r>
          </w:p>
          <w:p w14:paraId="3EC32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  <w:t>4-19周</w:t>
            </w:r>
          </w:p>
          <w:p w14:paraId="22938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  <w:t>10-12节</w:t>
            </w:r>
          </w:p>
          <w:p w14:paraId="65410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  <w:t>新能源26bs，机械26bs，信息26bs</w:t>
            </w:r>
          </w:p>
          <w:p w14:paraId="4A469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  <w:t>恽如强</w:t>
            </w:r>
          </w:p>
        </w:tc>
        <w:tc>
          <w:tcPr>
            <w:tcW w:w="952" w:type="pct"/>
            <w:tcBorders>
              <w:bottom w:val="single" w:color="auto" w:sz="4" w:space="0"/>
            </w:tcBorders>
            <w:noWrap w:val="0"/>
            <w:vAlign w:val="top"/>
          </w:tcPr>
          <w:p w14:paraId="5629B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color w:val="EE1035"/>
                <w:sz w:val="18"/>
                <w:szCs w:val="18"/>
              </w:rPr>
            </w:pPr>
          </w:p>
        </w:tc>
        <w:tc>
          <w:tcPr>
            <w:tcW w:w="954" w:type="pct"/>
            <w:tcBorders>
              <w:bottom w:val="single" w:color="auto" w:sz="4" w:space="0"/>
            </w:tcBorders>
            <w:noWrap w:val="0"/>
            <w:vAlign w:val="top"/>
          </w:tcPr>
          <w:p w14:paraId="08C4A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color w:val="EE1035"/>
                <w:sz w:val="18"/>
                <w:szCs w:val="18"/>
              </w:rPr>
            </w:pPr>
          </w:p>
        </w:tc>
        <w:tc>
          <w:tcPr>
            <w:tcW w:w="487" w:type="pct"/>
            <w:vMerge w:val="continue"/>
            <w:noWrap w:val="0"/>
            <w:vAlign w:val="center"/>
          </w:tcPr>
          <w:p w14:paraId="2B45B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jc w:val="center"/>
              <w:textAlignment w:val="auto"/>
              <w:rPr>
                <w:b/>
                <w:bCs/>
                <w:sz w:val="18"/>
              </w:rPr>
            </w:pPr>
          </w:p>
        </w:tc>
      </w:tr>
    </w:tbl>
    <w:p w14:paraId="09848332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常州校区论文写作指导课调整至在2026-2027-2学期授课。</w:t>
      </w:r>
      <w:bookmarkStart w:id="0" w:name="_GoBack"/>
      <w:bookmarkEnd w:id="0"/>
    </w:p>
    <w:sectPr>
      <w:pgSz w:w="16838" w:h="11906" w:orient="landscape"/>
      <w:pgMar w:top="567" w:right="720" w:bottom="720" w:left="72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iberation Sans">
    <w:altName w:val="Noto Serif SC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erif SC">
    <w:panose1 w:val="02020200000000000000"/>
    <w:charset w:val="86"/>
    <w:family w:val="auto"/>
    <w:pitch w:val="default"/>
    <w:sig w:usb0="20000083" w:usb1="2ADF3C10" w:usb2="00000016" w:usb3="00000000" w:csb0="60060107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331"/>
    <w:rsid w:val="001101E5"/>
    <w:rsid w:val="00291FFD"/>
    <w:rsid w:val="002B4331"/>
    <w:rsid w:val="002D198E"/>
    <w:rsid w:val="0043486C"/>
    <w:rsid w:val="004A681B"/>
    <w:rsid w:val="004D391C"/>
    <w:rsid w:val="00510B99"/>
    <w:rsid w:val="00960225"/>
    <w:rsid w:val="009B4959"/>
    <w:rsid w:val="00A90DF9"/>
    <w:rsid w:val="00B706F3"/>
    <w:rsid w:val="00B962E6"/>
    <w:rsid w:val="00C175E7"/>
    <w:rsid w:val="104E39A1"/>
    <w:rsid w:val="15704718"/>
    <w:rsid w:val="1C6B095F"/>
    <w:rsid w:val="1CB1354F"/>
    <w:rsid w:val="294C1479"/>
    <w:rsid w:val="2E282B0E"/>
    <w:rsid w:val="309B72C7"/>
    <w:rsid w:val="31BD37A1"/>
    <w:rsid w:val="378E6CE2"/>
    <w:rsid w:val="39E978C8"/>
    <w:rsid w:val="4A203C5E"/>
    <w:rsid w:val="4A982C74"/>
    <w:rsid w:val="4DEF0BC2"/>
    <w:rsid w:val="52307478"/>
    <w:rsid w:val="57FB28B2"/>
    <w:rsid w:val="5B8B6988"/>
    <w:rsid w:val="5BBF1F68"/>
    <w:rsid w:val="5DC7858E"/>
    <w:rsid w:val="5FB326D2"/>
    <w:rsid w:val="5FB5C10E"/>
    <w:rsid w:val="6379138E"/>
    <w:rsid w:val="66DE1953"/>
    <w:rsid w:val="682469B9"/>
    <w:rsid w:val="6B662B13"/>
    <w:rsid w:val="6C7D2EC3"/>
    <w:rsid w:val="6D784AAB"/>
    <w:rsid w:val="6FBD8060"/>
    <w:rsid w:val="72BB6D8B"/>
    <w:rsid w:val="757C75A2"/>
    <w:rsid w:val="7EAFAFA0"/>
    <w:rsid w:val="7FF4E1DB"/>
    <w:rsid w:val="ADDEBC93"/>
    <w:rsid w:val="B75B0632"/>
    <w:rsid w:val="BA596822"/>
    <w:rsid w:val="DBDFDB12"/>
    <w:rsid w:val="EEEFF572"/>
    <w:rsid w:val="EF9F552E"/>
    <w:rsid w:val="F2B74E21"/>
    <w:rsid w:val="F6BF4DFA"/>
    <w:rsid w:val="FAAB719E"/>
    <w:rsid w:val="FE742DE3"/>
    <w:rsid w:val="FF5CA0A5"/>
    <w:rsid w:val="FFAE9DFD"/>
    <w:rsid w:val="FFFD48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qFormat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"/>
    <w:basedOn w:val="3"/>
    <w:qFormat/>
    <w:uiPriority w:val="0"/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默认段落字体1"/>
    <w:qFormat/>
    <w:uiPriority w:val="0"/>
  </w:style>
  <w:style w:type="paragraph" w:customStyle="1" w:styleId="11">
    <w:name w:val="Heading"/>
    <w:basedOn w:val="1"/>
    <w:next w:val="3"/>
    <w:qFormat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2">
    <w:name w:val="Index"/>
    <w:basedOn w:val="1"/>
    <w:qFormat/>
    <w:uiPriority w:val="0"/>
    <w:pPr>
      <w:widowControl w:val="0"/>
      <w:suppressLineNumbers/>
      <w:suppressAutoHyphens/>
    </w:pPr>
  </w:style>
  <w:style w:type="character" w:customStyle="1" w:styleId="13">
    <w:name w:val="font81"/>
    <w:qFormat/>
    <w:uiPriority w:val="0"/>
    <w:rPr>
      <w:rFonts w:hint="eastAsia" w:ascii="宋体" w:hAnsi="宋体" w:eastAsia="宋体" w:cs="宋体"/>
      <w:color w:val="7030A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472</Characters>
  <Lines>6</Lines>
  <Paragraphs>1</Paragraphs>
  <TotalTime>6</TotalTime>
  <ScaleCrop>false</ScaleCrop>
  <LinksUpToDate>false</LinksUpToDate>
  <CharactersWithSpaces>475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2025-01-06T06:22:00Z</dcterms:created>
  <dc:creator>jwk1</dc:creator>
  <cp:lastModifiedBy>Administrator</cp:lastModifiedBy>
  <dcterms:modified xsi:type="dcterms:W3CDTF">2026-07-20T03:23:01Z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8917528C7959408C9561B75D7890A4F0_13</vt:lpwstr>
  </property>
  <property fmtid="{D5CDD505-2E9C-101B-9397-08002B2CF9AE}" pid="4" name="KSOTemplateDocerSaveRecord">
    <vt:lpwstr>eyJoZGlkIjoiZmMxNzVhYzYwNGYwMjhmMmI2NzMxYTBmZDkxOTAxMDEiLCJ1c2VySWQiOiI1MDQyMDA2ODQifQ==</vt:lpwstr>
  </property>
</Properties>
</file>